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3" w:rsidRDefault="000A484D">
      <w:pPr>
        <w:rPr>
          <w:rFonts w:ascii="Comic Sans MS" w:hAnsi="Comic Sans MS"/>
          <w:color w:val="FF0000"/>
          <w:sz w:val="72"/>
        </w:rPr>
      </w:pPr>
      <w:r>
        <w:rPr>
          <w:rFonts w:ascii="Comic Sans MS" w:hAnsi="Comic Sans MS"/>
          <w:color w:val="FF0000"/>
          <w:sz w:val="72"/>
        </w:rPr>
        <w:t>La seppia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FF"/>
          <w:sz w:val="26"/>
          <w:szCs w:val="26"/>
        </w:rPr>
      </w:pPr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Nome comune: SEPPIA (Inglese: </w:t>
      </w:r>
      <w:proofErr w:type="spellStart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cuttlefish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)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FF"/>
          <w:sz w:val="26"/>
          <w:szCs w:val="26"/>
        </w:rPr>
      </w:pPr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Nome scientifico: </w:t>
      </w:r>
      <w:proofErr w:type="spellStart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Sepia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 </w:t>
      </w:r>
      <w:proofErr w:type="spellStart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officinalis</w:t>
      </w:r>
      <w:proofErr w:type="spellEnd"/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FF"/>
          <w:sz w:val="26"/>
          <w:szCs w:val="26"/>
        </w:rPr>
      </w:pPr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Famiglia: </w:t>
      </w:r>
      <w:proofErr w:type="spellStart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Sepiidi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 (</w:t>
      </w:r>
      <w:proofErr w:type="spellStart"/>
      <w:r w:rsidRPr="0045744C">
        <w:rPr>
          <w:rFonts w:ascii="TimesNewRoman,BoldItalic" w:hAnsi="TimesNewRoman,BoldItalic" w:cs="TimesNewRoman,BoldItalic"/>
          <w:bCs/>
          <w:i/>
          <w:iCs/>
          <w:color w:val="0000FF"/>
          <w:sz w:val="26"/>
          <w:szCs w:val="26"/>
        </w:rPr>
        <w:t>Sepiidae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)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FF"/>
          <w:sz w:val="26"/>
          <w:szCs w:val="26"/>
        </w:rPr>
      </w:pPr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Ordine: </w:t>
      </w:r>
      <w:proofErr w:type="spellStart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Sepiidi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 xml:space="preserve"> (</w:t>
      </w:r>
      <w:proofErr w:type="spellStart"/>
      <w:r w:rsidRPr="0045744C">
        <w:rPr>
          <w:rFonts w:ascii="TimesNewRoman,BoldItalic" w:hAnsi="TimesNewRoman,BoldItalic" w:cs="TimesNewRoman,BoldItalic"/>
          <w:bCs/>
          <w:i/>
          <w:iCs/>
          <w:color w:val="0000FF"/>
          <w:sz w:val="26"/>
          <w:szCs w:val="26"/>
        </w:rPr>
        <w:t>Sepidii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)</w:t>
      </w:r>
    </w:p>
    <w:p w:rsidR="0045744C" w:rsidRPr="0045744C" w:rsidRDefault="0045744C" w:rsidP="0045744C">
      <w:pPr>
        <w:rPr>
          <w:rFonts w:ascii="TimesNewRoman,Bold" w:hAnsi="TimesNewRoman,Bold" w:cs="TimesNewRoman,Bold"/>
          <w:bCs/>
          <w:color w:val="0000FF"/>
          <w:sz w:val="26"/>
          <w:szCs w:val="26"/>
        </w:rPr>
      </w:pPr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Classe: Cefalopodi (</w:t>
      </w:r>
      <w:proofErr w:type="spellStart"/>
      <w:r w:rsidRPr="0045744C">
        <w:rPr>
          <w:rFonts w:ascii="TimesNewRoman,BoldItalic" w:hAnsi="TimesNewRoman,BoldItalic" w:cs="TimesNewRoman,BoldItalic"/>
          <w:bCs/>
          <w:i/>
          <w:iCs/>
          <w:color w:val="0000FF"/>
          <w:sz w:val="26"/>
          <w:szCs w:val="26"/>
        </w:rPr>
        <w:t>Cephalopoda</w:t>
      </w:r>
      <w:proofErr w:type="spellEnd"/>
      <w:r w:rsidRPr="0045744C">
        <w:rPr>
          <w:rFonts w:ascii="TimesNewRoman,Bold" w:hAnsi="TimesNewRoman,Bold" w:cs="TimesNewRoman,Bold"/>
          <w:bCs/>
          <w:color w:val="0000FF"/>
          <w:sz w:val="26"/>
          <w:szCs w:val="26"/>
        </w:rPr>
        <w:t>)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FF"/>
          <w:sz w:val="26"/>
          <w:szCs w:val="26"/>
        </w:rPr>
      </w:pPr>
      <w:r w:rsidRPr="0045744C">
        <w:rPr>
          <w:rFonts w:ascii="Garamond-Bold" w:hAnsi="Garamond-Bold" w:cs="Garamond-Bold"/>
          <w:b/>
          <w:bCs/>
          <w:color w:val="0000FF"/>
          <w:sz w:val="26"/>
          <w:szCs w:val="26"/>
        </w:rPr>
        <w:t>CARATTERISTICHE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 xml:space="preserve">Il corpo della seppia è simmetrico e lungo circa 25 cm. Il capo, </w:t>
      </w:r>
      <w:r w:rsidR="00D01187">
        <w:rPr>
          <w:rFonts w:ascii="Garamond" w:hAnsi="Garamond" w:cs="Garamond"/>
          <w:color w:val="0000FF"/>
          <w:sz w:val="26"/>
          <w:szCs w:val="26"/>
        </w:rPr>
        <w:t>E</w:t>
      </w:r>
      <w:r w:rsidRPr="0045744C">
        <w:rPr>
          <w:rFonts w:ascii="Garamond" w:hAnsi="Garamond" w:cs="Garamond"/>
          <w:color w:val="0000FF"/>
          <w:sz w:val="26"/>
          <w:szCs w:val="26"/>
        </w:rPr>
        <w:t xml:space="preserve"> circondato</w:t>
      </w:r>
    </w:p>
    <w:p w:rsidR="0045744C" w:rsidRPr="0045744C" w:rsidRDefault="0045744C" w:rsidP="00D011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da numerosi tentacoli muniti di ventose</w:t>
      </w:r>
      <w:r w:rsidR="00D01187">
        <w:rPr>
          <w:rFonts w:ascii="Garamond" w:hAnsi="Garamond" w:cs="Garamond"/>
          <w:color w:val="0000FF"/>
          <w:sz w:val="26"/>
          <w:szCs w:val="26"/>
        </w:rPr>
        <w:t>.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Al centro della corona di tentacoli si apre la bocca con strutture cornee, che ricordano il becco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di un pappagallo. La seppia non possiede una conchiglia esterna evidente, ma semplicemente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l’ha nascosta in una sorta di tasca e modificata: il cosiddetto osso di seppia, serve come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galleggiante in virtù delle innumerevoli bollicine di gas intrappolate nel tessuto poroso.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FF"/>
          <w:sz w:val="26"/>
          <w:szCs w:val="26"/>
        </w:rPr>
      </w:pPr>
      <w:r w:rsidRPr="0045744C">
        <w:rPr>
          <w:rFonts w:ascii="Garamond-Bold" w:hAnsi="Garamond-Bold" w:cs="Garamond-Bold"/>
          <w:b/>
          <w:bCs/>
          <w:color w:val="0000FF"/>
          <w:sz w:val="26"/>
          <w:szCs w:val="26"/>
        </w:rPr>
        <w:t>VITA ED ABITUDINI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La seppia è un animale solitario</w:t>
      </w:r>
      <w:r w:rsidR="00D01187">
        <w:rPr>
          <w:rFonts w:ascii="Garamond" w:hAnsi="Garamond" w:cs="Garamond"/>
          <w:color w:val="0000FF"/>
          <w:sz w:val="26"/>
          <w:szCs w:val="26"/>
        </w:rPr>
        <w:t xml:space="preserve">. </w:t>
      </w:r>
      <w:r w:rsidRPr="0045744C">
        <w:rPr>
          <w:rFonts w:ascii="Garamond" w:hAnsi="Garamond" w:cs="Garamond"/>
          <w:color w:val="0000FF"/>
          <w:sz w:val="26"/>
          <w:szCs w:val="26"/>
        </w:rPr>
        <w:t xml:space="preserve"> Il nuoto a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propulsione della seppia è assicurato dall’espulsione violenta dell’acqua grazie alla contrazione</w:t>
      </w:r>
    </w:p>
    <w:p w:rsidR="0045744C" w:rsidRPr="0045744C" w:rsidRDefault="0045744C" w:rsidP="00D011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 xml:space="preserve">del corpo. Spesso si lascia trasportare dalla corrente ripiegando gli otto tentacoli </w:t>
      </w:r>
      <w:r w:rsidR="00D01187">
        <w:rPr>
          <w:rFonts w:ascii="Garamond" w:hAnsi="Garamond" w:cs="Garamond"/>
          <w:color w:val="0000FF"/>
          <w:sz w:val="26"/>
          <w:szCs w:val="26"/>
        </w:rPr>
        <w:t>brevi.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La seppia trascorre molte ore nascosta nel fondale sabbioso: è completamente mimetizzata, non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solo perché seppellita nella sabbia, ma anche perché cambia il proprio colore, a seconda delle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esigenze ambientali. Il colore della seppia varia per diverse ragioni: ad esempio quando è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eccitata e cerca di conquistare il partner oppure quando cerca di sfuggire al pericolo. Infatti, a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differenza dei suoi simili, come la lumaca, non ha la protezione del guscio e quindi deve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escogitare altri mezzi di difesa. La seppia “insabbiata” osserva sempre ciò che la circonda per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scovare un possibile nemico oppure per sorprendere qualche preda (soprattutto crostacei, ma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anche pesciolini) e catturarla con i tentacoli armati di ventose. La preda viene poi portata alla</w:t>
      </w:r>
    </w:p>
    <w:p w:rsidR="0045744C" w:rsidRDefault="0045744C" w:rsidP="0045744C">
      <w:pPr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bocca per essere smembrata dalle forti mascelle a forma di becco di pappagallo.</w:t>
      </w:r>
    </w:p>
    <w:p w:rsidR="0045744C" w:rsidRPr="0045744C" w:rsidRDefault="00E23B9B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>
        <w:rPr>
          <w:rFonts w:ascii="Garamond" w:hAnsi="Garamond" w:cs="Garamond"/>
          <w:color w:val="0000FF"/>
          <w:sz w:val="26"/>
          <w:szCs w:val="26"/>
        </w:rPr>
        <w:t xml:space="preserve"> </w:t>
      </w:r>
      <w:r w:rsidR="0045744C" w:rsidRPr="0045744C">
        <w:rPr>
          <w:rFonts w:ascii="Garamond" w:hAnsi="Garamond" w:cs="Garamond"/>
          <w:color w:val="0000FF"/>
          <w:sz w:val="26"/>
          <w:szCs w:val="26"/>
        </w:rPr>
        <w:t>Avvenuta la deposizione, spesso la femmina muore.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Avvenuto l’accoppiamento, il maschio e la femmina rimangono insieme e il maschio è pronto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ad allontanare qualsiasi rivale.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FF"/>
          <w:sz w:val="26"/>
          <w:szCs w:val="26"/>
        </w:rPr>
      </w:pPr>
      <w:r w:rsidRPr="0045744C">
        <w:rPr>
          <w:rFonts w:ascii="Garamond-Bold" w:hAnsi="Garamond-Bold" w:cs="Garamond-Bold"/>
          <w:b/>
          <w:bCs/>
          <w:color w:val="0000FF"/>
          <w:sz w:val="26"/>
          <w:szCs w:val="26"/>
        </w:rPr>
        <w:t>DOVE E’ POSSIBILE INCONTRARE LA SEPPIA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E’ diffusa in tutti i mari, in particolare è comune nel Mar Mediterraneo.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FF"/>
          <w:sz w:val="26"/>
          <w:szCs w:val="26"/>
        </w:rPr>
      </w:pPr>
      <w:r w:rsidRPr="0045744C">
        <w:rPr>
          <w:rFonts w:ascii="Garamond-Bold" w:hAnsi="Garamond-Bold" w:cs="Garamond-Bold"/>
          <w:b/>
          <w:bCs/>
          <w:color w:val="0000FF"/>
          <w:sz w:val="26"/>
          <w:szCs w:val="26"/>
        </w:rPr>
        <w:t>CURIOSITA’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Quando la seppia non ha alternativa, reagisce al pericolo svuotando la tasca con la sostanza</w:t>
      </w:r>
    </w:p>
    <w:p w:rsidR="0045744C" w:rsidRPr="0045744C" w:rsidRDefault="0045744C" w:rsidP="0045744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nera che si apre nell’ultimo tratto dell’intestino, scomparendo agli occhi del nemico, si tratta di</w:t>
      </w:r>
    </w:p>
    <w:p w:rsidR="0045744C" w:rsidRDefault="0045744C" w:rsidP="0045744C">
      <w:pPr>
        <w:rPr>
          <w:rFonts w:ascii="Garamond" w:hAnsi="Garamond" w:cs="Garamond"/>
          <w:color w:val="0000FF"/>
          <w:sz w:val="26"/>
          <w:szCs w:val="26"/>
        </w:rPr>
      </w:pPr>
      <w:r w:rsidRPr="0045744C">
        <w:rPr>
          <w:rFonts w:ascii="Garamond" w:hAnsi="Garamond" w:cs="Garamond"/>
          <w:color w:val="0000FF"/>
          <w:sz w:val="26"/>
          <w:szCs w:val="26"/>
        </w:rPr>
        <w:t>un’ottima strategia antipredatoria.</w:t>
      </w:r>
    </w:p>
    <w:p w:rsidR="0045744C" w:rsidRPr="0045744C" w:rsidRDefault="0045744C" w:rsidP="0045744C">
      <w:pPr>
        <w:rPr>
          <w:rFonts w:ascii="Comic Sans MS" w:hAnsi="Comic Sans MS" w:cs="TimesNewRoman,Bold"/>
          <w:b/>
          <w:bCs/>
          <w:color w:val="FF0000"/>
          <w:sz w:val="58"/>
          <w:szCs w:val="26"/>
        </w:rPr>
      </w:pPr>
      <w:r>
        <w:rPr>
          <w:rFonts w:ascii="Comic Sans MS" w:hAnsi="Comic Sans MS" w:cs="TimesNewRoman,Bold"/>
          <w:b/>
          <w:bCs/>
          <w:color w:val="FF0000"/>
          <w:sz w:val="58"/>
          <w:szCs w:val="26"/>
        </w:rPr>
        <w:t xml:space="preserve"> Ricetta della seppia</w:t>
      </w:r>
    </w:p>
    <w:sectPr w:rsidR="0045744C" w:rsidRPr="0045744C" w:rsidSect="009F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A484D"/>
    <w:rsid w:val="000A484D"/>
    <w:rsid w:val="0045744C"/>
    <w:rsid w:val="00625212"/>
    <w:rsid w:val="009F1743"/>
    <w:rsid w:val="00C12A49"/>
    <w:rsid w:val="00D01187"/>
    <w:rsid w:val="00E23B9B"/>
    <w:rsid w:val="00F1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2009-01-21T18:58:00Z</dcterms:created>
  <dcterms:modified xsi:type="dcterms:W3CDTF">2009-01-21T18:58:00Z</dcterms:modified>
</cp:coreProperties>
</file>